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737B" w14:textId="77777777" w:rsidR="009625ED" w:rsidRDefault="00CB4439">
      <w:pPr>
        <w:pStyle w:val="Title"/>
      </w:pPr>
      <w:bookmarkStart w:id="0" w:name="公众民权告知书"/>
      <w:bookmarkEnd w:id="0"/>
      <w:proofErr w:type="spellStart"/>
      <w:r>
        <w:rPr>
          <w:spacing w:val="-5"/>
        </w:rPr>
        <w:t>公众民权告知书</w:t>
      </w:r>
      <w:proofErr w:type="spellEnd"/>
    </w:p>
    <w:p w14:paraId="1911ED35" w14:textId="621F948C" w:rsidR="009625ED" w:rsidRDefault="00CB4439">
      <w:pPr>
        <w:spacing w:before="244" w:line="242" w:lineRule="auto"/>
        <w:ind w:left="120" w:right="220"/>
        <w:rPr>
          <w:rFonts w:ascii="SimSun" w:eastAsia="SimSun"/>
          <w:sz w:val="28"/>
        </w:rPr>
      </w:pPr>
      <w:r w:rsidRPr="00CB4439">
        <w:rPr>
          <w:rFonts w:ascii="SimSun" w:eastAsia="SimSun" w:hint="eastAsia"/>
          <w:spacing w:val="-2"/>
          <w:sz w:val="28"/>
        </w:rPr>
        <w:t>马萨诸塞州中部地区规划委员会</w:t>
      </w:r>
      <w:r>
        <w:rPr>
          <w:rFonts w:ascii="SimSun" w:eastAsia="SimSun"/>
          <w:spacing w:val="-2"/>
          <w:sz w:val="28"/>
        </w:rPr>
        <w:t>（</w:t>
      </w:r>
      <w:r>
        <w:rPr>
          <w:spacing w:val="-2"/>
          <w:sz w:val="28"/>
        </w:rPr>
        <w:t>CMRPC</w:t>
      </w:r>
      <w:r>
        <w:rPr>
          <w:rFonts w:ascii="SimSun" w:eastAsia="SimSun"/>
          <w:spacing w:val="-2"/>
          <w:sz w:val="28"/>
        </w:rPr>
        <w:t>）和</w:t>
      </w:r>
      <w:r w:rsidRPr="00CB4439">
        <w:rPr>
          <w:rFonts w:ascii="SimSun" w:eastAsia="SimSun" w:hint="eastAsia"/>
          <w:spacing w:val="-2"/>
          <w:sz w:val="28"/>
        </w:rPr>
        <w:t>马萨诸塞州中部大都市规划组织</w:t>
      </w:r>
      <w:r>
        <w:rPr>
          <w:rFonts w:ascii="SimSun" w:eastAsia="SimSun"/>
          <w:spacing w:val="-2"/>
          <w:sz w:val="28"/>
        </w:rPr>
        <w:t>（</w:t>
      </w:r>
      <w:r>
        <w:rPr>
          <w:spacing w:val="-2"/>
          <w:sz w:val="28"/>
        </w:rPr>
        <w:t>CMMPO</w:t>
      </w:r>
      <w:r>
        <w:rPr>
          <w:rFonts w:ascii="SimSun" w:eastAsia="SimSun"/>
          <w:spacing w:val="-2"/>
          <w:sz w:val="28"/>
        </w:rPr>
        <w:t>）遵守</w:t>
      </w:r>
      <w:r>
        <w:rPr>
          <w:spacing w:val="-2"/>
          <w:sz w:val="28"/>
        </w:rPr>
        <w:t>1964</w:t>
      </w:r>
      <w:r>
        <w:rPr>
          <w:rFonts w:ascii="SimSun" w:eastAsia="SimSun"/>
          <w:spacing w:val="-2"/>
          <w:sz w:val="28"/>
        </w:rPr>
        <w:t>年《民权法案》第六章之规定，禁止基于种族、肤色或国籍（包括有限的英语水平）的歧视。联邦和州有一系列消除歧视的法律，禁止基于年龄、性别、残疾和其他受保护的个人因素的歧视。</w:t>
      </w:r>
      <w:r>
        <w:rPr>
          <w:spacing w:val="-2"/>
          <w:sz w:val="28"/>
        </w:rPr>
        <w:t>CMRPC</w:t>
      </w:r>
      <w:r>
        <w:rPr>
          <w:rFonts w:ascii="SimSun" w:eastAsia="SimSun"/>
          <w:spacing w:val="-2"/>
          <w:sz w:val="28"/>
        </w:rPr>
        <w:t>和</w:t>
      </w:r>
      <w:r>
        <w:rPr>
          <w:spacing w:val="-2"/>
          <w:sz w:val="28"/>
        </w:rPr>
        <w:t>CMMPO</w:t>
      </w:r>
      <w:r>
        <w:rPr>
          <w:rFonts w:ascii="SimSun" w:eastAsia="SimSun"/>
          <w:spacing w:val="-2"/>
          <w:sz w:val="28"/>
        </w:rPr>
        <w:t>承诺在一切活动中实行无歧视政策。</w:t>
      </w:r>
    </w:p>
    <w:p w14:paraId="5FC5D495" w14:textId="4A58D878" w:rsidR="009625ED" w:rsidRDefault="00CB4439">
      <w:pPr>
        <w:spacing w:before="243"/>
        <w:ind w:left="119"/>
        <w:rPr>
          <w:rFonts w:ascii="SimSun" w:eastAsia="SimSun"/>
          <w:sz w:val="28"/>
        </w:rPr>
      </w:pPr>
      <w:proofErr w:type="spellStart"/>
      <w:r>
        <w:rPr>
          <w:rFonts w:ascii="SimSun" w:eastAsia="SimSun"/>
          <w:spacing w:val="-2"/>
          <w:sz w:val="28"/>
        </w:rPr>
        <w:t>如果您认为自己受到歧视请向</w:t>
      </w:r>
      <w:r>
        <w:rPr>
          <w:spacing w:val="-2"/>
          <w:sz w:val="28"/>
        </w:rPr>
        <w:t>CMRPC</w:t>
      </w:r>
      <w:proofErr w:type="spellEnd"/>
      <w:r>
        <w:rPr>
          <w:spacing w:val="-2"/>
          <w:sz w:val="28"/>
        </w:rPr>
        <w:t>/</w:t>
      </w:r>
      <w:proofErr w:type="spellStart"/>
      <w:r>
        <w:rPr>
          <w:spacing w:val="-2"/>
          <w:sz w:val="28"/>
        </w:rPr>
        <w:t>CMMPO</w:t>
      </w:r>
      <w:r>
        <w:rPr>
          <w:rFonts w:ascii="SimSun" w:eastAsia="SimSun"/>
          <w:spacing w:val="-4"/>
          <w:sz w:val="28"/>
        </w:rPr>
        <w:t>提出投诉</w:t>
      </w:r>
      <w:proofErr w:type="spellEnd"/>
      <w:r>
        <w:rPr>
          <w:rFonts w:ascii="SimSun" w:eastAsia="SimSun"/>
          <w:spacing w:val="-4"/>
          <w:sz w:val="28"/>
        </w:rPr>
        <w:t>：</w:t>
      </w:r>
    </w:p>
    <w:p w14:paraId="43793929" w14:textId="77777777" w:rsidR="009625ED" w:rsidRDefault="009625ED">
      <w:pPr>
        <w:pStyle w:val="BodyText"/>
        <w:spacing w:before="9"/>
        <w:rPr>
          <w:rFonts w:ascii="SimSun"/>
          <w:sz w:val="34"/>
        </w:rPr>
      </w:pPr>
    </w:p>
    <w:p w14:paraId="3B0B2F13" w14:textId="77777777" w:rsidR="00CB4439" w:rsidRDefault="00CB4439" w:rsidP="00CB4439">
      <w:pPr>
        <w:ind w:left="120"/>
        <w:rPr>
          <w:b/>
          <w:sz w:val="24"/>
        </w:rPr>
      </w:pPr>
      <w:r>
        <w:rPr>
          <w:b/>
          <w:sz w:val="24"/>
        </w:rPr>
        <w:t>CMRPC Title VI Coordinator</w:t>
      </w:r>
    </w:p>
    <w:p w14:paraId="3719B1A9" w14:textId="77777777" w:rsidR="00CB4439" w:rsidRDefault="00CB4439" w:rsidP="00CB4439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6FC17E5A" w14:textId="77777777" w:rsidR="00CB4439" w:rsidRDefault="00CB4439" w:rsidP="00CB4439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70B1A596" w14:textId="3F7C2A72" w:rsidR="009625ED" w:rsidRDefault="00CB4439">
      <w:pPr>
        <w:pStyle w:val="BodyText"/>
        <w:spacing w:before="43"/>
        <w:ind w:left="119"/>
        <w:rPr>
          <w:rFonts w:ascii="SimSun" w:eastAsia="SimSun" w:hAnsi="SimSun"/>
        </w:rPr>
      </w:pPr>
      <w:proofErr w:type="spellStart"/>
      <w:r>
        <w:rPr>
          <w:rFonts w:ascii="SimSun" w:eastAsia="SimSun" w:hAnsi="SimSun"/>
        </w:rPr>
        <w:t>电话</w:t>
      </w:r>
      <w:proofErr w:type="spellEnd"/>
      <w:r>
        <w:rPr>
          <w:rFonts w:ascii="SimSun" w:eastAsia="SimSun" w:hAnsi="SimSun"/>
        </w:rPr>
        <w:t>：（</w:t>
      </w:r>
      <w:r>
        <w:t>508) 459-3313</w:t>
      </w:r>
    </w:p>
    <w:p w14:paraId="6A2A6E9D" w14:textId="7E407E0F" w:rsidR="009625ED" w:rsidRDefault="00CB4439">
      <w:pPr>
        <w:pStyle w:val="BodyText"/>
        <w:spacing w:before="50"/>
        <w:ind w:left="119"/>
      </w:pPr>
      <w:r>
        <w:rPr>
          <w:rFonts w:ascii="SimSun" w:eastAsia="SimSun"/>
        </w:rPr>
        <w:t>电子邮件：</w:t>
      </w:r>
      <w:r>
        <w:t>TitleVICoordinator@cmrpc.org</w:t>
      </w:r>
    </w:p>
    <w:p w14:paraId="78E27870" w14:textId="77777777" w:rsidR="009625ED" w:rsidRDefault="009625ED">
      <w:pPr>
        <w:pStyle w:val="BodyText"/>
        <w:spacing w:before="1"/>
        <w:rPr>
          <w:sz w:val="26"/>
        </w:rPr>
      </w:pPr>
    </w:p>
    <w:p w14:paraId="2333671C" w14:textId="77777777" w:rsidR="009625ED" w:rsidRDefault="00CB4439">
      <w:pPr>
        <w:pStyle w:val="BodyText"/>
        <w:spacing w:before="67"/>
        <w:ind w:left="120"/>
        <w:rPr>
          <w:rFonts w:ascii="SimSun" w:eastAsia="SimSun"/>
        </w:rPr>
      </w:pPr>
      <w:proofErr w:type="spellStart"/>
      <w:r>
        <w:rPr>
          <w:rFonts w:ascii="SimSun" w:eastAsia="SimSun"/>
          <w:spacing w:val="-1"/>
        </w:rPr>
        <w:t>相应投诉也可以直接向美国交通部提出，地址为</w:t>
      </w:r>
      <w:proofErr w:type="spellEnd"/>
      <w:r>
        <w:rPr>
          <w:rFonts w:ascii="SimSun" w:eastAsia="SimSun"/>
          <w:spacing w:val="-1"/>
        </w:rPr>
        <w:t>：</w:t>
      </w:r>
    </w:p>
    <w:p w14:paraId="060771EB" w14:textId="77777777" w:rsidR="009625ED" w:rsidRDefault="009625ED">
      <w:pPr>
        <w:pStyle w:val="BodyText"/>
        <w:spacing w:before="8"/>
        <w:rPr>
          <w:rFonts w:ascii="SimSun"/>
          <w:sz w:val="28"/>
        </w:rPr>
      </w:pPr>
    </w:p>
    <w:p w14:paraId="66AA088E" w14:textId="77777777" w:rsidR="009625ED" w:rsidRDefault="00CB4439">
      <w:pPr>
        <w:pStyle w:val="Heading1"/>
        <w:spacing w:before="1"/>
      </w:pPr>
      <w:proofErr w:type="spellStart"/>
      <w:r>
        <w:t>U.</w:t>
      </w:r>
      <w:proofErr w:type="gramStart"/>
      <w:r>
        <w:t>S.Department</w:t>
      </w:r>
      <w:proofErr w:type="spellEnd"/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Transportation</w:t>
      </w:r>
    </w:p>
    <w:p w14:paraId="241714AB" w14:textId="77777777" w:rsidR="009625ED" w:rsidRDefault="00CB4439">
      <w:pPr>
        <w:pStyle w:val="BodyText"/>
        <w:spacing w:before="40"/>
        <w:ind w:left="120"/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rPr>
          <w:spacing w:val="-2"/>
        </w:rPr>
        <w:t>Rights</w:t>
      </w:r>
    </w:p>
    <w:p w14:paraId="248098DF" w14:textId="77777777" w:rsidR="009625ED" w:rsidRDefault="00CB4439">
      <w:pPr>
        <w:pStyle w:val="BodyText"/>
        <w:spacing w:before="41" w:line="276" w:lineRule="auto"/>
        <w:ind w:left="120" w:right="10033"/>
      </w:pPr>
      <w:r>
        <w:t>1200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Jersey</w:t>
      </w:r>
      <w:r>
        <w:rPr>
          <w:spacing w:val="-10"/>
        </w:rPr>
        <w:t xml:space="preserve"> </w:t>
      </w:r>
      <w:r>
        <w:t>Avenue,</w:t>
      </w:r>
      <w:r>
        <w:rPr>
          <w:spacing w:val="-10"/>
        </w:rPr>
        <w:t xml:space="preserve"> </w:t>
      </w:r>
      <w:r>
        <w:t>SE Washington, DC 20590</w:t>
      </w:r>
    </w:p>
    <w:p w14:paraId="7475780D" w14:textId="77777777" w:rsidR="009625ED" w:rsidRDefault="00CB4439">
      <w:pPr>
        <w:pStyle w:val="BodyText"/>
        <w:spacing w:before="1"/>
        <w:ind w:left="120"/>
      </w:pPr>
      <w:proofErr w:type="spellStart"/>
      <w:r>
        <w:rPr>
          <w:rFonts w:ascii="SimSun" w:eastAsia="SimSun"/>
        </w:rPr>
        <w:t>网站</w:t>
      </w:r>
      <w:proofErr w:type="spellEnd"/>
      <w:r>
        <w:rPr>
          <w:rFonts w:ascii="SimSun" w:eastAsia="SimSun"/>
        </w:rPr>
        <w:t>：</w:t>
      </w:r>
      <w:hyperlink r:id="rId4"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civilrights.justice.gov/</w:t>
        </w:r>
      </w:hyperlink>
    </w:p>
    <w:p w14:paraId="598B9125" w14:textId="77777777" w:rsidR="009625ED" w:rsidRDefault="009625ED">
      <w:pPr>
        <w:pStyle w:val="BodyText"/>
        <w:spacing w:before="6"/>
        <w:rPr>
          <w:sz w:val="19"/>
        </w:rPr>
      </w:pPr>
    </w:p>
    <w:p w14:paraId="5A4C0D2F" w14:textId="77777777" w:rsidR="009625ED" w:rsidRDefault="00CB4439">
      <w:pPr>
        <w:spacing w:before="62"/>
        <w:ind w:left="120"/>
        <w:rPr>
          <w:rFonts w:ascii="SimSun" w:eastAsia="SimSun"/>
          <w:sz w:val="28"/>
        </w:rPr>
      </w:pPr>
      <w:proofErr w:type="spellStart"/>
      <w:r>
        <w:rPr>
          <w:rFonts w:ascii="SimSun" w:eastAsia="SimSun"/>
          <w:spacing w:val="-3"/>
          <w:sz w:val="28"/>
        </w:rPr>
        <w:t>如需解更多信息，或需要请求语言服务或合理的特殊安置，请访问</w:t>
      </w:r>
      <w:proofErr w:type="spellEnd"/>
    </w:p>
    <w:p w14:paraId="32A2AEA0" w14:textId="5A86F5A7" w:rsidR="009625ED" w:rsidRDefault="00CB4439">
      <w:pPr>
        <w:spacing w:before="3"/>
        <w:ind w:left="120"/>
        <w:rPr>
          <w:sz w:val="28"/>
        </w:rPr>
      </w:pPr>
      <w:hyperlink r:id="rId5">
        <w:r>
          <w:rPr>
            <w:color w:val="0000FF"/>
            <w:spacing w:val="-2"/>
            <w:sz w:val="28"/>
            <w:u w:val="single" w:color="0000FF"/>
          </w:rPr>
          <w:t>mass.gov/nondiscrimination-in-transportation-program</w:t>
        </w:r>
      </w:hyperlink>
      <w:r>
        <w:rPr>
          <w:color w:val="0000FF"/>
          <w:spacing w:val="32"/>
          <w:sz w:val="28"/>
        </w:rPr>
        <w:t xml:space="preserve"> </w:t>
      </w:r>
      <w:r>
        <w:rPr>
          <w:rFonts w:ascii="SimSun" w:eastAsia="SimSun"/>
          <w:spacing w:val="-18"/>
          <w:sz w:val="28"/>
        </w:rPr>
        <w:t>或</w:t>
      </w:r>
      <w:r>
        <w:rPr>
          <w:rFonts w:ascii="SimSun" w:eastAsia="SimSun"/>
          <w:spacing w:val="-18"/>
          <w:sz w:val="28"/>
        </w:rPr>
        <w:t xml:space="preserve"> </w:t>
      </w:r>
      <w:hyperlink r:id="rId6" w:history="1">
        <w:r w:rsidRPr="00CB4439">
          <w:rPr>
            <w:rStyle w:val="Hyperlink"/>
            <w:sz w:val="28"/>
            <w:szCs w:val="28"/>
          </w:rPr>
          <w:t>cmrpc.org/title-vi-policy</w:t>
        </w:r>
      </w:hyperlink>
    </w:p>
    <w:p w14:paraId="5E10FE63" w14:textId="77777777" w:rsidR="009625ED" w:rsidRDefault="009625ED">
      <w:pPr>
        <w:pStyle w:val="BodyText"/>
        <w:rPr>
          <w:sz w:val="20"/>
        </w:rPr>
      </w:pPr>
    </w:p>
    <w:p w14:paraId="4CFBFC06" w14:textId="77777777" w:rsidR="009625ED" w:rsidRDefault="009625ED">
      <w:pPr>
        <w:pStyle w:val="BodyText"/>
        <w:rPr>
          <w:sz w:val="20"/>
        </w:rPr>
      </w:pPr>
    </w:p>
    <w:p w14:paraId="7A0046C5" w14:textId="77777777" w:rsidR="009625ED" w:rsidRDefault="009625ED">
      <w:pPr>
        <w:pStyle w:val="BodyText"/>
        <w:rPr>
          <w:sz w:val="20"/>
        </w:rPr>
      </w:pPr>
    </w:p>
    <w:p w14:paraId="77A7F68A" w14:textId="3F443D17" w:rsidR="009625ED" w:rsidRDefault="00CB4439" w:rsidP="00CB4439">
      <w:pPr>
        <w:pStyle w:val="BodyText"/>
        <w:spacing w:before="5"/>
        <w:ind w:left="10800" w:firstLine="720"/>
        <w:rPr>
          <w:sz w:val="23"/>
        </w:rPr>
      </w:pPr>
      <w:r w:rsidRPr="00A8573F">
        <w:rPr>
          <w:noProof/>
          <w:sz w:val="15"/>
        </w:rPr>
        <w:drawing>
          <wp:inline distT="0" distB="0" distL="0" distR="0" wp14:anchorId="37E86CF4" wp14:editId="69CD42AC">
            <wp:extent cx="1981415" cy="1036320"/>
            <wp:effectExtent l="0" t="0" r="0" b="0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21" cy="10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5ED">
      <w:type w:val="continuous"/>
      <w:pgSz w:w="15840" w:h="12240" w:orient="landscape"/>
      <w:pgMar w:top="70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5ED"/>
    <w:rsid w:val="009625ED"/>
    <w:rsid w:val="00C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77DB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5769" w:right="5752"/>
      <w:jc w:val="center"/>
    </w:pPr>
    <w:rPr>
      <w:rFonts w:ascii="SimSun" w:eastAsia="SimSun" w:hAnsi="SimSun" w:cs="SimSu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://mass.gov/nondiscrimination-in-transportation-program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Commonwealth of Massachusetts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公众民权告知书</dc:title>
  <dc:creator>Gregory Sobczynski</dc:creator>
  <cp:lastModifiedBy>Nathan Lewis</cp:lastModifiedBy>
  <cp:revision>2</cp:revision>
  <dcterms:created xsi:type="dcterms:W3CDTF">2023-11-09T15:54:00Z</dcterms:created>
  <dcterms:modified xsi:type="dcterms:W3CDTF">2023-11-09T16:04:00Z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D:20230519190123</vt:lpwstr>
  </property>
</Properties>
</file>